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CC1" w:rsidRDefault="00430D30" w:rsidP="00B1397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>Территориальным</w:t>
      </w:r>
      <w:r w:rsidR="00F21CC1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 xml:space="preserve"> орган</w:t>
      </w:r>
      <w:r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>ом</w:t>
      </w:r>
      <w:r w:rsidR="00F21CC1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 xml:space="preserve"> Росздравнадзора по Сахалинской обл</w:t>
      </w:r>
      <w:r w:rsidR="002D6B6A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 xml:space="preserve">асти </w:t>
      </w:r>
      <w:r w:rsidR="002D6B6A" w:rsidRPr="002D6B6A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>09</w:t>
      </w:r>
      <w:r w:rsidR="002D6B6A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 xml:space="preserve"> апреля </w:t>
      </w:r>
      <w:r w:rsidR="00111AB6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>2019</w:t>
      </w:r>
      <w:r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 xml:space="preserve"> года проведено</w:t>
      </w:r>
      <w:r w:rsidR="00F30A11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>публичное обсуждение</w:t>
      </w:r>
      <w:r w:rsidR="00F21CC1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 xml:space="preserve"> результатов правоприменительной практики контрольно-надзорной деятельности за I</w:t>
      </w:r>
      <w:r w:rsidR="003A492C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 xml:space="preserve"> квартал 201</w:t>
      </w:r>
      <w:r w:rsidR="002D6B6A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>9</w:t>
      </w:r>
      <w:r w:rsidR="00F21CC1"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t xml:space="preserve"> года.</w:t>
      </w:r>
    </w:p>
    <w:p w:rsidR="00C913E1" w:rsidRDefault="00C913E1" w:rsidP="00B1397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</w:pPr>
    </w:p>
    <w:p w:rsidR="00F13640" w:rsidRDefault="00B1397F" w:rsidP="00B1397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</w:pPr>
      <w:r w:rsidRPr="00B1397F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>Публичное обсуждение обобщения и анализа правоприменительной практики</w:t>
      </w:r>
      <w:r w:rsidR="003A492C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 состоялось </w:t>
      </w:r>
      <w:r w:rsidR="002D6B6A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>09 апреля</w:t>
      </w:r>
      <w:r w:rsidR="00111AB6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 2019</w:t>
      </w:r>
      <w:r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 года в ситуационном центре ГБУЗ «Южно-Сахалинская городская больница им. Ф.С. Анкудинова»</w:t>
      </w:r>
      <w:r w:rsidR="00CD4E4E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 под председательством руководителя ТО Росздравнадзора по Сахалинской области</w:t>
      </w:r>
      <w:r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. </w:t>
      </w:r>
    </w:p>
    <w:p w:rsidR="00F13640" w:rsidRDefault="00B1397F" w:rsidP="00B1397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>Участниками обсуждения стали представители</w:t>
      </w:r>
      <w:r w:rsidR="00111AB6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Минздрава Сахалинской области, ТФОМС </w:t>
      </w:r>
      <w:proofErr w:type="gramStart"/>
      <w:r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>, руководители и специалисты подконтрольных Росздравнадзору медицинских и фармацевтических организаций, фармацевтической</w:t>
      </w:r>
      <w:r w:rsidR="00932C9D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 ассоциаци</w:t>
      </w:r>
      <w:r w:rsidR="002D6B6A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и Сахалинской области, </w:t>
      </w:r>
      <w:r w:rsidR="00E847DB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специалисты Росздравнадзора, </w:t>
      </w:r>
      <w:r w:rsidR="002D6B6A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>всего 106</w:t>
      </w:r>
      <w:r w:rsidR="00932C9D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 человек. </w:t>
      </w:r>
    </w:p>
    <w:p w:rsidR="00B1397F" w:rsidRDefault="00932C9D" w:rsidP="00B1397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>Кроме присутствующих в зале ситуационного центра участниками публичного обсуждения стали представите</w:t>
      </w:r>
      <w:r w:rsidR="00CD0731"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>ли 15</w:t>
      </w:r>
      <w:r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  <w:t xml:space="preserve"> медицинских организаций региона в режиме видеоконференции.</w:t>
      </w:r>
    </w:p>
    <w:p w:rsidR="001336AA" w:rsidRDefault="00B1397F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681C79" w:rsidRPr="005E419C">
        <w:rPr>
          <w:rFonts w:ascii="Times New Roman" w:hAnsi="Times New Roman" w:cs="Times New Roman"/>
          <w:sz w:val="28"/>
          <w:szCs w:val="28"/>
        </w:rPr>
        <w:t>повестке п</w:t>
      </w:r>
      <w:r>
        <w:rPr>
          <w:rFonts w:ascii="Times New Roman" w:hAnsi="Times New Roman" w:cs="Times New Roman"/>
          <w:sz w:val="28"/>
          <w:szCs w:val="28"/>
        </w:rPr>
        <w:t>убличного обсуждения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 </w:t>
      </w:r>
      <w:r w:rsidR="00F13640">
        <w:rPr>
          <w:rFonts w:ascii="Times New Roman" w:hAnsi="Times New Roman" w:cs="Times New Roman"/>
          <w:sz w:val="28"/>
          <w:szCs w:val="28"/>
        </w:rPr>
        <w:t xml:space="preserve">специалистами Территориального органа Росздравнадзора по Сахалинской области в докладах </w:t>
      </w:r>
      <w:r>
        <w:rPr>
          <w:rFonts w:ascii="Times New Roman" w:hAnsi="Times New Roman" w:cs="Times New Roman"/>
          <w:sz w:val="28"/>
          <w:szCs w:val="28"/>
        </w:rPr>
        <w:t>были освещены</w:t>
      </w:r>
      <w:r w:rsidR="001336AA">
        <w:rPr>
          <w:rFonts w:ascii="Times New Roman" w:hAnsi="Times New Roman" w:cs="Times New Roman"/>
          <w:sz w:val="28"/>
          <w:szCs w:val="28"/>
        </w:rPr>
        <w:t>:</w:t>
      </w:r>
    </w:p>
    <w:p w:rsidR="002D6B6A" w:rsidRDefault="002D6B6A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CD0731">
        <w:rPr>
          <w:rFonts w:ascii="Times New Roman" w:hAnsi="Times New Roman" w:cs="Times New Roman"/>
          <w:sz w:val="28"/>
          <w:szCs w:val="28"/>
        </w:rPr>
        <w:t xml:space="preserve">статистические </w:t>
      </w:r>
      <w:r>
        <w:rPr>
          <w:rFonts w:ascii="Times New Roman" w:hAnsi="Times New Roman" w:cs="Times New Roman"/>
          <w:sz w:val="28"/>
          <w:szCs w:val="28"/>
        </w:rPr>
        <w:t>итоги работы системы здравоохранения региона за 2018 год и январь 2019 года;</w:t>
      </w:r>
    </w:p>
    <w:p w:rsidR="00111AB6" w:rsidRDefault="002D6B6A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результаты работы Терроргана за 2018 год и приоритетные направления в работе на 2019 год;</w:t>
      </w:r>
    </w:p>
    <w:p w:rsidR="001336AA" w:rsidRDefault="001336AA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397F">
        <w:rPr>
          <w:rFonts w:ascii="Times New Roman" w:hAnsi="Times New Roman" w:cs="Times New Roman"/>
          <w:sz w:val="28"/>
          <w:szCs w:val="28"/>
        </w:rPr>
        <w:t xml:space="preserve"> типичные нарушения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 при осуществлении медицинской и фармацевт</w:t>
      </w:r>
      <w:r w:rsidR="00B1397F">
        <w:rPr>
          <w:rFonts w:ascii="Times New Roman" w:hAnsi="Times New Roman" w:cs="Times New Roman"/>
          <w:sz w:val="28"/>
          <w:szCs w:val="28"/>
        </w:rPr>
        <w:t>ической деятельности, выявленные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 по результатам пр</w:t>
      </w:r>
      <w:r w:rsidR="002D6B6A">
        <w:rPr>
          <w:rFonts w:ascii="Times New Roman" w:hAnsi="Times New Roman" w:cs="Times New Roman"/>
          <w:sz w:val="28"/>
          <w:szCs w:val="28"/>
        </w:rPr>
        <w:t>оверок в 1-м квартале 2019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1336AA" w:rsidRDefault="001336AA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 мер</w:t>
      </w:r>
      <w:r w:rsidR="00B1397F">
        <w:rPr>
          <w:rFonts w:ascii="Times New Roman" w:hAnsi="Times New Roman" w:cs="Times New Roman"/>
          <w:sz w:val="28"/>
          <w:szCs w:val="28"/>
        </w:rPr>
        <w:t>ы, 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 предотвращения</w:t>
      </w:r>
      <w:r>
        <w:rPr>
          <w:rFonts w:ascii="Times New Roman" w:hAnsi="Times New Roman" w:cs="Times New Roman"/>
          <w:sz w:val="28"/>
          <w:szCs w:val="28"/>
        </w:rPr>
        <w:t xml:space="preserve"> указанных нарушений;</w:t>
      </w:r>
    </w:p>
    <w:p w:rsidR="001336AA" w:rsidRDefault="001336AA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97F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 судебной </w:t>
      </w:r>
      <w:r w:rsidR="00B1397F">
        <w:rPr>
          <w:rFonts w:ascii="Times New Roman" w:hAnsi="Times New Roman" w:cs="Times New Roman"/>
          <w:sz w:val="28"/>
          <w:szCs w:val="28"/>
        </w:rPr>
        <w:t>практики по административным правонарушениям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 по результатам контроль</w:t>
      </w:r>
      <w:r>
        <w:rPr>
          <w:rFonts w:ascii="Times New Roman" w:hAnsi="Times New Roman" w:cs="Times New Roman"/>
          <w:sz w:val="28"/>
          <w:szCs w:val="28"/>
        </w:rPr>
        <w:t>ных мероприятий;</w:t>
      </w:r>
    </w:p>
    <w:p w:rsidR="001336AA" w:rsidRDefault="001336AA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397F">
        <w:rPr>
          <w:rFonts w:ascii="Times New Roman" w:hAnsi="Times New Roman" w:cs="Times New Roman"/>
          <w:sz w:val="28"/>
          <w:szCs w:val="28"/>
        </w:rPr>
        <w:t>предоставлена</w:t>
      </w:r>
      <w:r w:rsidR="008B3A84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 о новеллах нормативного правового регулирования в сфере здравоо</w:t>
      </w:r>
      <w:r w:rsidR="00F06A0C">
        <w:rPr>
          <w:rFonts w:ascii="Times New Roman" w:hAnsi="Times New Roman" w:cs="Times New Roman"/>
          <w:sz w:val="28"/>
          <w:szCs w:val="28"/>
        </w:rPr>
        <w:t>хранения</w:t>
      </w:r>
      <w:r w:rsidR="003A492C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111AB6">
        <w:rPr>
          <w:rFonts w:ascii="Times New Roman" w:hAnsi="Times New Roman" w:cs="Times New Roman"/>
          <w:sz w:val="28"/>
          <w:szCs w:val="28"/>
        </w:rPr>
        <w:t xml:space="preserve">вопросы реализации приоритетного национального проекта «Здравоохранение», </w:t>
      </w:r>
      <w:r w:rsidR="002D6B6A">
        <w:rPr>
          <w:rFonts w:ascii="Times New Roman" w:hAnsi="Times New Roman" w:cs="Times New Roman"/>
          <w:sz w:val="28"/>
          <w:szCs w:val="28"/>
        </w:rPr>
        <w:t xml:space="preserve">нового приказа МЗ РФ о выписке рецептов, </w:t>
      </w:r>
      <w:r w:rsidR="00111AB6">
        <w:rPr>
          <w:rFonts w:ascii="Times New Roman" w:hAnsi="Times New Roman" w:cs="Times New Roman"/>
          <w:sz w:val="28"/>
          <w:szCs w:val="28"/>
        </w:rPr>
        <w:t>подробно освещены новые полномочия Терроргана Росздравнадзора по приему уведомлений от субъектов обращения медицинских изделий, контрольной закупки</w:t>
      </w:r>
      <w:r w:rsidR="003A492C">
        <w:rPr>
          <w:rFonts w:ascii="Times New Roman" w:hAnsi="Times New Roman" w:cs="Times New Roman"/>
          <w:sz w:val="28"/>
          <w:szCs w:val="28"/>
        </w:rPr>
        <w:t>, вопросы фармаконадзора</w:t>
      </w:r>
      <w:r w:rsidR="00111AB6">
        <w:rPr>
          <w:rFonts w:ascii="Times New Roman" w:hAnsi="Times New Roman" w:cs="Times New Roman"/>
          <w:sz w:val="28"/>
          <w:szCs w:val="28"/>
        </w:rPr>
        <w:t xml:space="preserve"> и мониторинга безопасности 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397F" w:rsidRDefault="001336AA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397F">
        <w:rPr>
          <w:rFonts w:ascii="Times New Roman" w:hAnsi="Times New Roman" w:cs="Times New Roman"/>
          <w:sz w:val="28"/>
          <w:szCs w:val="28"/>
        </w:rPr>
        <w:t xml:space="preserve"> освещены вопросы реализации проекта по марк</w:t>
      </w:r>
      <w:r>
        <w:rPr>
          <w:rFonts w:ascii="Times New Roman" w:hAnsi="Times New Roman" w:cs="Times New Roman"/>
          <w:sz w:val="28"/>
          <w:szCs w:val="28"/>
        </w:rPr>
        <w:t>ировке лекарственных препаратов;</w:t>
      </w:r>
    </w:p>
    <w:p w:rsidR="001336AA" w:rsidRDefault="00111AB6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6B6A">
        <w:rPr>
          <w:rFonts w:ascii="Times New Roman" w:hAnsi="Times New Roman" w:cs="Times New Roman"/>
          <w:sz w:val="28"/>
          <w:szCs w:val="28"/>
        </w:rPr>
        <w:t xml:space="preserve">представителем ТФОМС </w:t>
      </w:r>
      <w:proofErr w:type="gramStart"/>
      <w:r w:rsidR="002D6B6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2D6B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</w:t>
      </w:r>
      <w:r w:rsidR="003D203C">
        <w:rPr>
          <w:rFonts w:ascii="Times New Roman" w:hAnsi="Times New Roman" w:cs="Times New Roman"/>
          <w:sz w:val="28"/>
          <w:szCs w:val="28"/>
        </w:rPr>
        <w:t xml:space="preserve"> материалы по результатам  мониторинга индикаторов </w:t>
      </w:r>
      <w:r w:rsidR="002D6B6A">
        <w:rPr>
          <w:rFonts w:ascii="Times New Roman" w:hAnsi="Times New Roman" w:cs="Times New Roman"/>
          <w:sz w:val="28"/>
          <w:szCs w:val="28"/>
        </w:rPr>
        <w:t>качества медици</w:t>
      </w:r>
      <w:r w:rsidR="00A84FC2">
        <w:rPr>
          <w:rFonts w:ascii="Times New Roman" w:hAnsi="Times New Roman" w:cs="Times New Roman"/>
          <w:sz w:val="28"/>
          <w:szCs w:val="28"/>
        </w:rPr>
        <w:t>нской помощи медицинских организ</w:t>
      </w:r>
      <w:r w:rsidR="002D6B6A">
        <w:rPr>
          <w:rFonts w:ascii="Times New Roman" w:hAnsi="Times New Roman" w:cs="Times New Roman"/>
          <w:sz w:val="28"/>
          <w:szCs w:val="28"/>
        </w:rPr>
        <w:t>аций</w:t>
      </w:r>
      <w:r w:rsidR="003D203C">
        <w:rPr>
          <w:rFonts w:ascii="Times New Roman" w:hAnsi="Times New Roman" w:cs="Times New Roman"/>
          <w:sz w:val="28"/>
          <w:szCs w:val="28"/>
        </w:rPr>
        <w:t xml:space="preserve"> Сахалинской области</w:t>
      </w:r>
      <w:r w:rsidR="001336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1C79" w:rsidRDefault="00B1397F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Доклады вызвали интерес у участников </w:t>
      </w:r>
      <w:r w:rsidR="0002164A">
        <w:rPr>
          <w:rFonts w:ascii="Times New Roman" w:hAnsi="Times New Roman" w:cs="Times New Roman"/>
          <w:sz w:val="28"/>
          <w:szCs w:val="28"/>
        </w:rPr>
        <w:t>обсуждения, в ходе подготовки к слушаниям и во время них было з</w:t>
      </w:r>
      <w:r w:rsidR="002D6B6A">
        <w:rPr>
          <w:rFonts w:ascii="Times New Roman" w:hAnsi="Times New Roman" w:cs="Times New Roman"/>
          <w:sz w:val="28"/>
          <w:szCs w:val="28"/>
        </w:rPr>
        <w:t>адано свыше 15</w:t>
      </w:r>
      <w:r>
        <w:rPr>
          <w:rFonts w:ascii="Times New Roman" w:hAnsi="Times New Roman" w:cs="Times New Roman"/>
          <w:sz w:val="28"/>
          <w:szCs w:val="28"/>
        </w:rPr>
        <w:t xml:space="preserve"> вопросов по различным аспектам обращения лекарственных средств и медицинских изделий,  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все поставленные вопросы даны ответы</w:t>
      </w:r>
      <w:r w:rsidR="00681C79" w:rsidRPr="005E41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6A0C" w:rsidRPr="0002164A" w:rsidRDefault="00F06A0C" w:rsidP="00B1397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завершение мероприятия проведено анкетирование его участников. Средний балл оценки составил</w:t>
      </w:r>
      <w:r w:rsidR="0002164A" w:rsidRPr="0002164A">
        <w:rPr>
          <w:rFonts w:ascii="Times New Roman" w:hAnsi="Times New Roman" w:cs="Times New Roman"/>
          <w:sz w:val="28"/>
          <w:szCs w:val="28"/>
        </w:rPr>
        <w:t xml:space="preserve"> 4</w:t>
      </w:r>
      <w:r w:rsidR="006B1BBE">
        <w:rPr>
          <w:rFonts w:ascii="Times New Roman" w:hAnsi="Times New Roman" w:cs="Times New Roman"/>
          <w:sz w:val="28"/>
          <w:szCs w:val="28"/>
        </w:rPr>
        <w:t>,</w:t>
      </w:r>
      <w:r w:rsidR="006B1BBE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0216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6A0C" w:rsidRPr="00B1397F" w:rsidRDefault="00F06A0C" w:rsidP="00B1397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363636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Видеозапись публичного обсуждения можно посмотреть на сайте Территориального органа Росздравнадзора по Сахалинской области в разделе «Контроль и надзор», подраздел «Профилактика правонарушений»</w:t>
      </w:r>
      <w:r w:rsidR="0050153F">
        <w:rPr>
          <w:rFonts w:ascii="Times New Roman" w:hAnsi="Times New Roman" w:cs="Times New Roman"/>
          <w:sz w:val="28"/>
          <w:szCs w:val="28"/>
        </w:rPr>
        <w:t>.</w:t>
      </w:r>
    </w:p>
    <w:p w:rsidR="00AF2EE9" w:rsidRDefault="00AF2EE9"/>
    <w:p w:rsidR="007A406C" w:rsidRDefault="007A40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4857750"/>
            <wp:effectExtent l="0" t="0" r="0" b="0"/>
            <wp:docPr id="1" name="Рисунок 1" descr="Z:\ПУБЛИЧНЫЕ СЛУШАНИЯ\2019\1 квартал\Фото к публичным от 09.04.2019\IMG_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УБЛИЧНЫЕ СЛУШАНИЯ\2019\1 квартал\Фото к публичным от 09.04.2019\IMG_5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77000" cy="4857750"/>
            <wp:effectExtent l="0" t="0" r="0" b="0"/>
            <wp:docPr id="3" name="Рисунок 3" descr="Z:\ПУБЛИЧНЫЕ СЛУШАНИЯ\2019\1 квартал\Фото к публичным от 09.04.2019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УБЛИЧНЫЕ СЛУШАНИЯ\2019\1 квартал\Фото к публичным от 09.04.2019\IMG_5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4857750"/>
            <wp:effectExtent l="0" t="0" r="0" b="0"/>
            <wp:docPr id="4" name="Рисунок 4" descr="Z:\ПУБЛИЧНЫЕ СЛУШАНИЯ\2019\1 квартал\Фото к публичным от 09.04.2019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УБЛИЧНЫЕ СЛУШАНИЯ\2019\1 квартал\Фото к публичным от 09.04.2019\IMG_5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406C" w:rsidRDefault="007A40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EE087" wp14:editId="08886F6A">
            <wp:extent cx="6477000" cy="4857750"/>
            <wp:effectExtent l="0" t="0" r="0" b="0"/>
            <wp:docPr id="2" name="Рисунок 2" descr="Z:\ПУБЛИЧНЫЕ СЛУШАНИЯ\2019\1 квартал\Фото к публичным от 09.04.2019\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УБЛИЧНЫЕ СЛУШАНИЯ\2019\1 квартал\Фото к публичным от 09.04.2019\IMG_5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6C" w:rsidRDefault="007A406C"/>
    <w:sectPr w:rsidR="007A406C" w:rsidSect="007A406C">
      <w:pgSz w:w="11906" w:h="16838" w:code="9"/>
      <w:pgMar w:top="284" w:right="567" w:bottom="567" w:left="1134" w:header="397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21CC1"/>
    <w:rsid w:val="0002164A"/>
    <w:rsid w:val="00111AB6"/>
    <w:rsid w:val="001336AA"/>
    <w:rsid w:val="001D6ABC"/>
    <w:rsid w:val="00211661"/>
    <w:rsid w:val="002D6B6A"/>
    <w:rsid w:val="003A492C"/>
    <w:rsid w:val="003D203C"/>
    <w:rsid w:val="00430D30"/>
    <w:rsid w:val="0050153F"/>
    <w:rsid w:val="005E419C"/>
    <w:rsid w:val="00623FA7"/>
    <w:rsid w:val="00681C79"/>
    <w:rsid w:val="006B1BBE"/>
    <w:rsid w:val="0074393B"/>
    <w:rsid w:val="007A406C"/>
    <w:rsid w:val="008B3A84"/>
    <w:rsid w:val="008D663B"/>
    <w:rsid w:val="00932C9D"/>
    <w:rsid w:val="00A84FC2"/>
    <w:rsid w:val="00AF2EE9"/>
    <w:rsid w:val="00B1397F"/>
    <w:rsid w:val="00C913E1"/>
    <w:rsid w:val="00CD0731"/>
    <w:rsid w:val="00CD4E4E"/>
    <w:rsid w:val="00E36C5E"/>
    <w:rsid w:val="00E847DB"/>
    <w:rsid w:val="00EC24A7"/>
    <w:rsid w:val="00F06A0C"/>
    <w:rsid w:val="00F13640"/>
    <w:rsid w:val="00F21CC1"/>
    <w:rsid w:val="00F30A11"/>
    <w:rsid w:val="00F6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Чернавина Н Г</cp:lastModifiedBy>
  <cp:revision>30</cp:revision>
  <dcterms:created xsi:type="dcterms:W3CDTF">2017-10-24T04:49:00Z</dcterms:created>
  <dcterms:modified xsi:type="dcterms:W3CDTF">2019-04-10T05:33:00Z</dcterms:modified>
</cp:coreProperties>
</file>