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4" w:rsidRDefault="00430D30" w:rsidP="00907A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Территориальным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Росздравнадзора по Сахалинской обл</w:t>
      </w:r>
      <w:r w:rsidR="00907A44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асти </w:t>
      </w:r>
    </w:p>
    <w:p w:rsidR="00F21CC1" w:rsidRDefault="006559FF" w:rsidP="00907A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6559F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августа</w:t>
      </w:r>
      <w:r w:rsidR="00430D30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2018 года проведено</w:t>
      </w:r>
      <w:r w:rsidR="00F30A1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r w:rsidR="00430D30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публичное обсуждение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результатов правоприменительной практики контро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льно-надзорной деятельности за 2-й квартал 2018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года.</w:t>
      </w:r>
    </w:p>
    <w:p w:rsidR="00C913E1" w:rsidRDefault="00C913E1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 w:rsidRPr="00B1397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Публичное обсуждение обобщения и анализа правоприменительной практики</w:t>
      </w:r>
      <w:r w:rsidR="006559F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состоялось 09 августа 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2018 года в ситуационном центре ГБУЗ «Южно-Сахалинская городская больница им. Ф.С. Анкудинова». </w:t>
      </w: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Участниками обсуждения стали представители Минздрава Сахалинской области, ТФОМС </w:t>
      </w:r>
      <w:proofErr w:type="gramStart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, руководители и специалисты подконтрольных Росздравнадзору медицинских и фармацевтических организаций, фармацевтической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ассоциаци</w:t>
      </w:r>
      <w:r w:rsidR="006559F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и Сахалинской области, всего 9</w:t>
      </w:r>
      <w:r w:rsidR="00623FA7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7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человек. </w:t>
      </w:r>
    </w:p>
    <w:p w:rsidR="00B1397F" w:rsidRDefault="00932C9D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Кроме присутствующих в зале ситуационного центра участниками публичного обсуждения стали </w:t>
      </w:r>
      <w:r w:rsidR="006559F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представите</w:t>
      </w:r>
      <w:r w:rsidR="006559F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ля</w:t>
      </w:r>
      <w:r w:rsidR="001D6AB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медицинских организаций региона в режиме видеоконференции.</w:t>
      </w:r>
    </w:p>
    <w:p w:rsidR="001336AA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C79" w:rsidRPr="005E419C">
        <w:rPr>
          <w:rFonts w:ascii="Times New Roman" w:hAnsi="Times New Roman" w:cs="Times New Roman"/>
          <w:sz w:val="28"/>
          <w:szCs w:val="28"/>
        </w:rPr>
        <w:t>повестке п</w:t>
      </w:r>
      <w:r>
        <w:rPr>
          <w:rFonts w:ascii="Times New Roman" w:hAnsi="Times New Roman" w:cs="Times New Roman"/>
          <w:sz w:val="28"/>
          <w:szCs w:val="28"/>
        </w:rPr>
        <w:t>убличного обсуждения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 w:rsidR="00F13640">
        <w:rPr>
          <w:rFonts w:ascii="Times New Roman" w:hAnsi="Times New Roman" w:cs="Times New Roman"/>
          <w:sz w:val="28"/>
          <w:szCs w:val="28"/>
        </w:rPr>
        <w:t xml:space="preserve">специалистами Территориального органа Росздравнадзора по Сахалинской области в докладах </w:t>
      </w:r>
      <w:r>
        <w:rPr>
          <w:rFonts w:ascii="Times New Roman" w:hAnsi="Times New Roman" w:cs="Times New Roman"/>
          <w:sz w:val="28"/>
          <w:szCs w:val="28"/>
        </w:rPr>
        <w:t>были освещены</w:t>
      </w:r>
      <w:r w:rsidR="001336AA">
        <w:rPr>
          <w:rFonts w:ascii="Times New Roman" w:hAnsi="Times New Roman" w:cs="Times New Roman"/>
          <w:sz w:val="28"/>
          <w:szCs w:val="28"/>
        </w:rPr>
        <w:t>:</w:t>
      </w:r>
    </w:p>
    <w:p w:rsidR="006559FF" w:rsidRDefault="006559F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направления проекта нового Национального проекта в сфере здравоохранения и роль Территориального органа Росздравнадзора в его реализации. Акцентировано внимание на мерах по снижению смертности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  и онкологических заболеваний, снижению младенческой смертност</w:t>
      </w:r>
      <w:r w:rsidR="000538ED">
        <w:rPr>
          <w:rFonts w:ascii="Times New Roman" w:hAnsi="Times New Roman" w:cs="Times New Roman"/>
          <w:sz w:val="28"/>
          <w:szCs w:val="28"/>
        </w:rPr>
        <w:t>и. Представлен опыт работы и рекомендации по данным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г. Тюмени по результатам выездной коллегии Росздравнадзора;</w:t>
      </w:r>
    </w:p>
    <w:p w:rsidR="006559FF" w:rsidRDefault="000538ED" w:rsidP="000538E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освещении новых нормативных документов особое внимание уделено требованиям нового  порядка по профилю «пластическая хирургия». Продемонстрирован видеоролик Росздравнадзора о нарушениях в сфере оказания косметологических услуг;</w:t>
      </w:r>
      <w:r w:rsidR="0065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7F">
        <w:rPr>
          <w:rFonts w:ascii="Times New Roman" w:hAnsi="Times New Roman" w:cs="Times New Roman"/>
          <w:sz w:val="28"/>
          <w:szCs w:val="28"/>
        </w:rPr>
        <w:t xml:space="preserve"> </w:t>
      </w:r>
      <w:r w:rsidR="000538ED">
        <w:rPr>
          <w:rFonts w:ascii="Times New Roman" w:hAnsi="Times New Roman" w:cs="Times New Roman"/>
          <w:sz w:val="28"/>
          <w:szCs w:val="28"/>
        </w:rPr>
        <w:t xml:space="preserve">освещены </w:t>
      </w:r>
      <w:r w:rsidR="00B1397F">
        <w:rPr>
          <w:rFonts w:ascii="Times New Roman" w:hAnsi="Times New Roman" w:cs="Times New Roman"/>
          <w:sz w:val="28"/>
          <w:szCs w:val="28"/>
        </w:rPr>
        <w:t>типичные нарушения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при осуществлении медицинской и фармацевт</w:t>
      </w:r>
      <w:r w:rsidR="00B1397F">
        <w:rPr>
          <w:rFonts w:ascii="Times New Roman" w:hAnsi="Times New Roman" w:cs="Times New Roman"/>
          <w:sz w:val="28"/>
          <w:szCs w:val="28"/>
        </w:rPr>
        <w:t>ической деятельности, выявленные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пр</w:t>
      </w:r>
      <w:r w:rsidR="000538ED">
        <w:rPr>
          <w:rFonts w:ascii="Times New Roman" w:hAnsi="Times New Roman" w:cs="Times New Roman"/>
          <w:sz w:val="28"/>
          <w:szCs w:val="28"/>
        </w:rPr>
        <w:t>оверок во втором квартале 2018 года, особое внимание вызвали рекомендации по профилактике нарушений в сфере обращения медицинских изделий;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 w:rsidR="000538ED">
        <w:rPr>
          <w:rFonts w:ascii="Times New Roman" w:hAnsi="Times New Roman" w:cs="Times New Roman"/>
          <w:sz w:val="28"/>
          <w:szCs w:val="28"/>
        </w:rPr>
        <w:t xml:space="preserve">конкретизированы </w:t>
      </w:r>
      <w:r w:rsidR="00681C79" w:rsidRPr="005E419C">
        <w:rPr>
          <w:rFonts w:ascii="Times New Roman" w:hAnsi="Times New Roman" w:cs="Times New Roman"/>
          <w:sz w:val="28"/>
          <w:szCs w:val="28"/>
        </w:rPr>
        <w:t>мер</w:t>
      </w:r>
      <w:r w:rsidR="00B1397F">
        <w:rPr>
          <w:rFonts w:ascii="Times New Roman" w:hAnsi="Times New Roman" w:cs="Times New Roman"/>
          <w:sz w:val="28"/>
          <w:szCs w:val="28"/>
        </w:rPr>
        <w:t>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нарушений;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7F">
        <w:rPr>
          <w:rFonts w:ascii="Times New Roman" w:hAnsi="Times New Roman" w:cs="Times New Roman"/>
          <w:sz w:val="28"/>
          <w:szCs w:val="28"/>
        </w:rPr>
        <w:t xml:space="preserve"> </w:t>
      </w:r>
      <w:r w:rsidR="000538ED">
        <w:rPr>
          <w:rFonts w:ascii="Times New Roman" w:hAnsi="Times New Roman" w:cs="Times New Roman"/>
          <w:sz w:val="28"/>
          <w:szCs w:val="28"/>
        </w:rPr>
        <w:t xml:space="preserve">освещены </w:t>
      </w:r>
      <w:r w:rsidR="00B1397F">
        <w:rPr>
          <w:rFonts w:ascii="Times New Roman" w:hAnsi="Times New Roman" w:cs="Times New Roman"/>
          <w:sz w:val="28"/>
          <w:szCs w:val="28"/>
        </w:rPr>
        <w:t>вопросы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судебной </w:t>
      </w:r>
      <w:r w:rsidR="00B1397F">
        <w:rPr>
          <w:rFonts w:ascii="Times New Roman" w:hAnsi="Times New Roman" w:cs="Times New Roman"/>
          <w:sz w:val="28"/>
          <w:szCs w:val="28"/>
        </w:rPr>
        <w:t>практики по административным правонарушениям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контроль</w:t>
      </w:r>
      <w:r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B1397F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7F">
        <w:rPr>
          <w:rFonts w:ascii="Times New Roman" w:hAnsi="Times New Roman" w:cs="Times New Roman"/>
          <w:sz w:val="28"/>
          <w:szCs w:val="28"/>
        </w:rPr>
        <w:t xml:space="preserve"> освещены вопросы реализации проекта по марк</w:t>
      </w:r>
      <w:r>
        <w:rPr>
          <w:rFonts w:ascii="Times New Roman" w:hAnsi="Times New Roman" w:cs="Times New Roman"/>
          <w:sz w:val="28"/>
          <w:szCs w:val="28"/>
        </w:rPr>
        <w:t>ировке лекарственных препаратов</w:t>
      </w:r>
      <w:r w:rsidR="00907A44">
        <w:rPr>
          <w:rFonts w:ascii="Times New Roman" w:hAnsi="Times New Roman" w:cs="Times New Roman"/>
          <w:sz w:val="28"/>
          <w:szCs w:val="28"/>
        </w:rPr>
        <w:t>, представлен алгоритм регистрации в системе маркировки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0538ED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представлена подробная инструкция по работе с информационными письмами Росздравнадзора по обращению медицинских изделий.</w:t>
      </w:r>
    </w:p>
    <w:p w:rsidR="001336AA" w:rsidRDefault="000538ED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 заслушан доклад начальника отдела ЭКМП ТФОМС Сахалинской области по результатам экспертизы качества медицинской помощи за первое полугодие 2018 года.</w:t>
      </w:r>
      <w:r w:rsidR="0013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79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вызвали интерес у участников </w:t>
      </w:r>
      <w:r w:rsidR="0002164A">
        <w:rPr>
          <w:rFonts w:ascii="Times New Roman" w:hAnsi="Times New Roman" w:cs="Times New Roman"/>
          <w:sz w:val="28"/>
          <w:szCs w:val="28"/>
        </w:rPr>
        <w:t>обсуждения, в ходе подготовки к слушаниям и во время них было з</w:t>
      </w:r>
      <w:r w:rsidR="000538ED">
        <w:rPr>
          <w:rFonts w:ascii="Times New Roman" w:hAnsi="Times New Roman" w:cs="Times New Roman"/>
          <w:sz w:val="28"/>
          <w:szCs w:val="28"/>
        </w:rPr>
        <w:t>адано свыше 8</w:t>
      </w:r>
      <w:r>
        <w:rPr>
          <w:rFonts w:ascii="Times New Roman" w:hAnsi="Times New Roman" w:cs="Times New Roman"/>
          <w:sz w:val="28"/>
          <w:szCs w:val="28"/>
        </w:rPr>
        <w:t xml:space="preserve"> вопросов по различным аспектам обращения лекарственных средств и медицинских изделий, 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 поставленные вопросы даны ответы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0C" w:rsidRPr="0002164A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завершение мероприятия проведено анкетирование его участников. Средний балл оценки составил</w:t>
      </w:r>
      <w:r w:rsidR="0002164A" w:rsidRPr="0002164A">
        <w:rPr>
          <w:rFonts w:ascii="Times New Roman" w:hAnsi="Times New Roman" w:cs="Times New Roman"/>
          <w:sz w:val="28"/>
          <w:szCs w:val="28"/>
        </w:rPr>
        <w:t xml:space="preserve"> 4</w:t>
      </w:r>
      <w:r w:rsidR="000538ED">
        <w:rPr>
          <w:rFonts w:ascii="Times New Roman" w:hAnsi="Times New Roman" w:cs="Times New Roman"/>
          <w:sz w:val="28"/>
          <w:szCs w:val="28"/>
        </w:rPr>
        <w:t>,</w:t>
      </w:r>
      <w:r w:rsidR="0076109E">
        <w:rPr>
          <w:rFonts w:ascii="Times New Roman" w:hAnsi="Times New Roman" w:cs="Times New Roman"/>
          <w:sz w:val="28"/>
          <w:szCs w:val="28"/>
        </w:rPr>
        <w:t>6</w:t>
      </w:r>
      <w:r w:rsidR="0002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0C" w:rsidRPr="00B1397F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Видеозапись публичного обсуждения можно посмотреть на сайте Территориального органа Росздравнадзора по Сахалинской области в разделе «Контроль и надзор», подраздел «Профилактика правонарушений»</w:t>
      </w:r>
      <w:r w:rsidR="0050153F">
        <w:rPr>
          <w:rFonts w:ascii="Times New Roman" w:hAnsi="Times New Roman" w:cs="Times New Roman"/>
          <w:sz w:val="28"/>
          <w:szCs w:val="28"/>
        </w:rPr>
        <w:t>.</w:t>
      </w:r>
    </w:p>
    <w:p w:rsidR="00AF2EE9" w:rsidRDefault="00AF2EE9"/>
    <w:sectPr w:rsidR="00AF2EE9" w:rsidSect="0074393B">
      <w:pgSz w:w="11906" w:h="16838" w:code="9"/>
      <w:pgMar w:top="1134" w:right="567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CC1"/>
    <w:rsid w:val="0002164A"/>
    <w:rsid w:val="000538ED"/>
    <w:rsid w:val="001336AA"/>
    <w:rsid w:val="001D6ABC"/>
    <w:rsid w:val="00211661"/>
    <w:rsid w:val="00430D30"/>
    <w:rsid w:val="0050153F"/>
    <w:rsid w:val="005E419C"/>
    <w:rsid w:val="00623FA7"/>
    <w:rsid w:val="006559FF"/>
    <w:rsid w:val="00681C79"/>
    <w:rsid w:val="0074393B"/>
    <w:rsid w:val="0076109E"/>
    <w:rsid w:val="008B3A84"/>
    <w:rsid w:val="008D663B"/>
    <w:rsid w:val="00907A44"/>
    <w:rsid w:val="00932C9D"/>
    <w:rsid w:val="00AF2EE9"/>
    <w:rsid w:val="00B1397F"/>
    <w:rsid w:val="00C913E1"/>
    <w:rsid w:val="00F06A0C"/>
    <w:rsid w:val="00F13640"/>
    <w:rsid w:val="00F21CC1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Иванович</cp:lastModifiedBy>
  <cp:revision>18</cp:revision>
  <dcterms:created xsi:type="dcterms:W3CDTF">2017-10-24T04:49:00Z</dcterms:created>
  <dcterms:modified xsi:type="dcterms:W3CDTF">2018-08-09T04:15:00Z</dcterms:modified>
</cp:coreProperties>
</file>